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-747395</wp:posOffset>
            </wp:positionH>
            <wp:positionV relativeFrom="page">
              <wp:posOffset>-1473</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7"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Miércoles,9 de marzo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rPr>
          <w:rFonts w:ascii="Verdana" w:hAnsi="Verdana"/>
          <w:b/>
          <w:bCs/>
          <w:color w:val="auto"/>
          <w:kern w:val="36"/>
          <w:sz w:val="48"/>
          <w:szCs w:val="48"/>
          <w:lang w:val="es-ES"/>
        </w:rPr>
      </w:pPr>
      <w:r>
        <w:rPr>
          <w:rFonts w:ascii="Verdana" w:hAnsi="Verdana"/>
          <w:b/>
          <w:bCs/>
          <w:color w:val="auto"/>
          <w:kern w:val="36"/>
          <w:sz w:val="48"/>
          <w:szCs w:val="48"/>
          <w:lang w:val="es-ES"/>
        </w:rPr>
        <w:t xml:space="preserve">Se entregaron los presentes a las galardonadas de la 2º edición de los Premios “Doña Concepción García Suárez”  </w:t>
      </w:r>
    </w:p>
    <w:p>
      <w:pPr>
        <w:pStyle w:val="Cuerpo"/>
        <w:rPr>
          <w:rFonts w:ascii="Verdana" w:eastAsia="News Gothic MT" w:hAnsi="Verdana" w:cs="News Gothic MT"/>
          <w:kern w:val="36"/>
          <w:lang w:val="es-ES"/>
        </w:rPr>
      </w:pPr>
    </w:p>
    <w:p>
      <w:pPr>
        <w:pStyle w:val="Cuerpo"/>
        <w:shd w:val="clear" w:color="auto" w:fill="FFFFFF"/>
        <w:spacing w:before="75" w:after="150"/>
        <w:jc w:val="both"/>
        <w:rPr>
          <w:rFonts w:ascii="Verdana" w:hAnsi="Verdana" w:cs="Arial"/>
          <w:b/>
          <w:bCs/>
          <w:color w:val="111111"/>
          <w:kern w:val="36"/>
          <w:sz w:val="26"/>
          <w:szCs w:val="26"/>
          <w:lang w:val="es-ES"/>
        </w:rPr>
      </w:pPr>
      <w:r>
        <w:rPr>
          <w:rFonts w:ascii="Verdana" w:eastAsia="News Gothic MT" w:hAnsi="Verdana" w:cs="News Gothic MT"/>
          <w:b/>
          <w:bCs/>
          <w:kern w:val="36"/>
          <w:lang w:val="es-ES"/>
        </w:rPr>
        <w:t xml:space="preserve">A través de los mismos se busca el reconocimiento de aquellas personas o entidades del municipio que fomentan la igualdad real entre hombres y mujeres </w:t>
      </w:r>
    </w:p>
    <w:p>
      <w:pPr>
        <w:pStyle w:val="Cuerpo"/>
        <w:shd w:val="clear" w:color="auto" w:fill="FFFFFF"/>
        <w:spacing w:before="75" w:after="150"/>
        <w:jc w:val="both"/>
        <w:outlineLvl w:val="0"/>
        <w:rPr>
          <w:rFonts w:ascii="Verdana" w:hAnsi="Verdana" w:cs="Arial"/>
          <w:lang w:val="es-ES"/>
        </w:rPr>
      </w:pPr>
      <w:r>
        <w:rPr>
          <w:rFonts w:ascii="Verdana" w:hAnsi="Verdana" w:cs="Arial"/>
          <w:lang w:val="es-ES"/>
        </w:rPr>
        <w:t xml:space="preserve">En la tarde de ayer, 8 de marzo, se procedió a entregar los premios a las galardonadas de la 2º edición de los Premios “Doña Concepción García Suárez 2021”, cuyo acto de entrega se realizó en La Casona del Patio coincidiendo con la celebración del Día Internacional de la Mujer. </w:t>
      </w:r>
    </w:p>
    <w:p>
      <w:pPr>
        <w:pStyle w:val="Cuerpo"/>
        <w:shd w:val="clear" w:color="auto" w:fill="FFFFFF"/>
        <w:spacing w:before="75" w:after="150"/>
        <w:jc w:val="both"/>
        <w:outlineLvl w:val="0"/>
        <w:rPr>
          <w:rFonts w:ascii="Verdana" w:hAnsi="Verdana" w:cs="Arial"/>
          <w:lang w:val="es-ES"/>
        </w:rPr>
      </w:pPr>
      <w:r>
        <w:rPr>
          <w:rFonts w:ascii="Verdana" w:hAnsi="Verdana" w:cs="Arial"/>
          <w:lang w:val="es-ES"/>
        </w:rPr>
        <w:t xml:space="preserve">En dicho acto, estuvo presente Beatriz Barrera Vera, Adjunta Especial de Igualdad entre Mujeres y Hombres y Violencia de Género de la Diputación del Común; la concejala de Igualdad, María José García; el concejal de Obras y Servicios, Guillermo Évora; la concejala de Recursos Humanos, Alexandra León; la concejala de Turismo, Luz Goretti Gorrín y, finalmente, el concejal de Deportes, Juan Carlos González. </w:t>
      </w:r>
    </w:p>
    <w:p>
      <w:pPr>
        <w:pStyle w:val="Cuerpo"/>
        <w:shd w:val="clear" w:color="auto" w:fill="FFFFFF"/>
        <w:spacing w:before="75" w:after="150"/>
        <w:jc w:val="both"/>
        <w:outlineLvl w:val="0"/>
        <w:rPr>
          <w:rFonts w:ascii="Verdana" w:hAnsi="Verdana" w:cs="Arial"/>
          <w:lang w:val="es-ES"/>
        </w:rPr>
      </w:pPr>
      <w:r>
        <w:rPr>
          <w:rFonts w:ascii="Verdana" w:hAnsi="Verdana" w:cs="Arial"/>
          <w:lang w:val="es-ES"/>
        </w:rPr>
        <w:t xml:space="preserve">Así pues, María José García, en presencia de todos los allí presentes, procedió a la entrega del premio a la cantante de hip-hop, compositora y rapera de “Free Style” </w:t>
      </w:r>
      <w:r>
        <w:rPr>
          <w:rFonts w:ascii="Verdana" w:hAnsi="Verdana" w:cs="Arial"/>
          <w:b/>
          <w:bCs/>
          <w:lang w:val="es-ES"/>
        </w:rPr>
        <w:t>Sara Socas,</w:t>
      </w:r>
      <w:r>
        <w:rPr>
          <w:rFonts w:ascii="Verdana" w:hAnsi="Verdana" w:cs="Arial"/>
          <w:lang w:val="es-ES"/>
        </w:rPr>
        <w:t xml:space="preserve"> por su candidatura como </w:t>
      </w:r>
      <w:r>
        <w:rPr>
          <w:rFonts w:ascii="Verdana" w:hAnsi="Verdana" w:cs="Arial"/>
          <w:b/>
          <w:bCs/>
          <w:lang w:val="es-ES"/>
        </w:rPr>
        <w:t>“Mejor Iniciativa Socio-cultural o Deportiva”</w:t>
      </w:r>
      <w:r>
        <w:rPr>
          <w:rFonts w:ascii="Verdana" w:hAnsi="Verdana" w:cs="Arial"/>
          <w:lang w:val="es-ES"/>
        </w:rPr>
        <w:t xml:space="preserve">, reconociendo así su perseverancia y esfuerzo para destacar en un ámbito social atractivo para los jóvenes, como es el caso del rap, que desde sus inicios ha estado tradicionalmente masculinizado, abogando siempre por sensibilizar a través de sus canciones el tema feminista y la igualdad de género. </w:t>
      </w:r>
    </w:p>
    <w:p>
      <w:pPr>
        <w:pStyle w:val="Cuerpo"/>
        <w:shd w:val="clear" w:color="auto" w:fill="FFFFFF"/>
        <w:spacing w:before="75" w:after="150"/>
        <w:jc w:val="both"/>
        <w:outlineLvl w:val="0"/>
        <w:rPr>
          <w:rFonts w:ascii="Verdana" w:hAnsi="Verdana" w:cs="Arial"/>
          <w:lang w:val="es-ES"/>
        </w:rPr>
      </w:pPr>
      <w:r>
        <w:rPr>
          <w:rFonts w:ascii="Verdana" w:hAnsi="Verdana" w:cs="Arial"/>
          <w:lang w:val="es-ES"/>
        </w:rPr>
        <w:t xml:space="preserve">Finalmente, las </w:t>
      </w:r>
      <w:r>
        <w:rPr>
          <w:rFonts w:ascii="Verdana" w:hAnsi="Verdana" w:cs="Arial"/>
          <w:b/>
          <w:bCs/>
          <w:lang w:val="es-ES"/>
        </w:rPr>
        <w:t>Distinciones Honoríficas</w:t>
      </w:r>
      <w:r>
        <w:rPr>
          <w:rFonts w:ascii="Verdana" w:hAnsi="Verdana" w:cs="Arial"/>
          <w:lang w:val="es-ES"/>
        </w:rPr>
        <w:t xml:space="preserve"> fueron para las sumilleres y encargadas de sala del Restaurante El Rincón de Juan Carlos, </w:t>
      </w:r>
      <w:r>
        <w:rPr>
          <w:rFonts w:ascii="Verdana" w:hAnsi="Verdana" w:cs="Arial"/>
          <w:b/>
          <w:bCs/>
          <w:lang w:val="es-ES"/>
        </w:rPr>
        <w:t>María José Plasencia y Raquel Navarro</w:t>
      </w:r>
      <w:r>
        <w:rPr>
          <w:rFonts w:ascii="Verdana" w:hAnsi="Verdana" w:cs="Arial"/>
          <w:lang w:val="es-ES"/>
        </w:rPr>
        <w:t xml:space="preserve">, reconociendo así el empeño de ambas, diariamente, en un ámbito tradicionalmente ocupado por hombres, donde han </w:t>
      </w:r>
      <w:r>
        <w:rPr>
          <w:rFonts w:ascii="Verdana" w:hAnsi="Verdana" w:cs="Arial"/>
          <w:lang w:val="es-ES"/>
        </w:rPr>
        <w:lastRenderedPageBreak/>
        <w:t xml:space="preserve">sabido destacar por su profesionalidad y buen hacer como jefas de sala y sumilleres de uno de los restaurantes con Estrella Michelín de Canarias. </w:t>
      </w:r>
    </w:p>
    <w:p>
      <w:pPr>
        <w:pStyle w:val="Cuerpo"/>
        <w:shd w:val="clear" w:color="auto" w:fill="FFFFFF"/>
        <w:spacing w:before="75" w:after="150"/>
        <w:jc w:val="both"/>
        <w:outlineLvl w:val="0"/>
        <w:rPr>
          <w:rFonts w:ascii="Verdana" w:hAnsi="Verdana" w:cs="Arial"/>
          <w:lang w:val="es-ES"/>
        </w:rPr>
      </w:pPr>
      <w:r>
        <w:rPr>
          <w:rFonts w:ascii="Verdana" w:hAnsi="Verdana" w:cs="Arial"/>
          <w:lang w:val="es-ES"/>
        </w:rPr>
        <w:t xml:space="preserve">Asimismo, cabe mencionar que, al igual que en la edición anterior, el presente otorgado a cada una de las premiadas consistió en una pieza artesanal única elaborada por las personas usuarias de la Asociación San Juan, destacando que para la misma se contó con la elaboración de una base de madera de morera así como la utilización de lana de ovejas que disponen en su propia granja y cuya pintura representa a la “Tara”, símbolo de la mujer canaria. </w:t>
      </w:r>
    </w:p>
    <w:p>
      <w:pPr>
        <w:pStyle w:val="Cuerpo"/>
        <w:shd w:val="clear" w:color="auto" w:fill="FFFFFF"/>
        <w:spacing w:before="75" w:after="150"/>
        <w:jc w:val="both"/>
        <w:outlineLvl w:val="0"/>
        <w:rPr>
          <w:rFonts w:ascii="Verdana" w:hAnsi="Verdana" w:cs="Arial"/>
          <w:lang w:val="es-ES"/>
        </w:rPr>
      </w:pPr>
      <w:r>
        <w:rPr>
          <w:rFonts w:ascii="Verdana" w:hAnsi="Verdana" w:cs="Arial"/>
          <w:lang w:val="es-ES"/>
        </w:rPr>
        <w:t xml:space="preserve">Finalmente, a través del desarrollo de los Premios “Doña Concepción García Suárez”, desde el Ayuntamiento se busca la creación de un reconocimiento anual que sirva para promover la igualdad entre géneros, así como el reconocimiento público de aquellas personas y entidades de Santiago del Teide que desarrollen actividades que fomenten la eliminación de condiciones y actitudes discriminatorias por razón de sexo para alcanzar la construcción no sexista del conocimiento. </w:t>
      </w:r>
    </w:p>
    <w:p>
      <w:pPr>
        <w:pStyle w:val="Cuerpo"/>
        <w:shd w:val="clear" w:color="auto" w:fill="FFFFFF"/>
        <w:spacing w:before="75" w:after="150"/>
        <w:jc w:val="both"/>
        <w:outlineLvl w:val="0"/>
        <w:rPr>
          <w:rFonts w:ascii="Verdana" w:hAnsi="Verdana" w:cs="Arial"/>
          <w:lang w:val="es-ES"/>
        </w:rPr>
      </w:pPr>
      <w:r>
        <w:rPr>
          <w:rFonts w:ascii="News Gothic MT" w:eastAsia="News Gothic MT" w:hAnsi="News Gothic MT" w:cs="News Gothic MT"/>
          <w:noProof/>
          <w:bdr w:val="none" w:sz="0" w:space="0" w:color="auto"/>
        </w:rPr>
        <w:pict>
          <v:rect id="Rectangle 2" o:spid="_x0000_s2050" style="position:absolute;left:0;text-align:left;margin-left:-3.2pt;margin-top:3.3pt;width:313.1pt;height:7pt;z-index:251659264;visibility:visible;mso-wrap-distance-left:12pt;mso-wrap-distance-top:12pt;mso-wrap-distance-right:12pt;mso-wrap-distance-bottom:12pt;mso-position-horizontal-relative:margin;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" fillcolor="#3562a2" stroked="f" strokeweight="1pt">
            <v:fill color2="#2d4973" angle="90" focus="100%" type="gradient">
              <o:fill v:ext="view" type="gradientUnscaled"/>
            </v:fill>
            <v:stroke miterlimit="4"/>
            <v:path arrowok="t"/>
            <w10:wrap anchorx="margin"/>
          </v:rect>
        </w:pict>
      </w:r>
    </w:p>
    <w:p>
      <w:pPr>
        <w:pStyle w:val="NormalWeb"/>
        <w:spacing w:before="0" w:beforeAutospacing="0" w:after="240" w:afterAutospacing="0"/>
        <w:jc w:val="both"/>
        <w:rPr>
          <w:rFonts w:ascii="Verdana" w:hAnsi="Verdana" w:cs="Arial"/>
          <w:color w:val="3C3C3C"/>
          <w:sz w:val="21"/>
          <w:szCs w:val="21"/>
        </w:rPr>
      </w:pPr>
    </w:p>
    <w:sectPr>
      <w:headerReference w:type="even" r:id="rId8"/>
      <w:headerReference w:type="default" r:id="rId9"/>
      <w:footerReference w:type="even" r:id="rId10"/>
      <w:footerReference w:type="default" r:id="rId11"/>
      <w:headerReference w:type="first" r:id="rId12"/>
      <w:footerReference w:type="first" r:id="rId13"/>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3184F"/>
    <w:multiLevelType w:val="hybridMultilevel"/>
    <w:tmpl w:val="3C52938C"/>
    <w:lvl w:ilvl="0" w:tplc="ED0214E6">
      <w:start w:val="21"/>
      <w:numFmt w:val="bullet"/>
      <w:lvlText w:val="-"/>
      <w:lvlJc w:val="left"/>
      <w:pPr>
        <w:ind w:left="720" w:hanging="360"/>
      </w:pPr>
      <w:rPr>
        <w:rFonts w:ascii="Verdana" w:eastAsia="Times New Roman" w:hAnsi="Verdana"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7A0F6CC9"/>
    <w:multiLevelType w:val="hybridMultilevel"/>
    <w:tmpl w:val="F1561898"/>
    <w:lvl w:ilvl="0" w:tplc="F5F2E4BE">
      <w:numFmt w:val="bullet"/>
      <w:lvlText w:val="-"/>
      <w:lvlJc w:val="left"/>
      <w:pPr>
        <w:ind w:left="720" w:hanging="360"/>
      </w:pPr>
      <w:rPr>
        <w:rFonts w:ascii="Verdana" w:eastAsia="Arial Unicode MS" w:hAnsi="Verdana" w:cs="Arial Unicode M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isplayBackgroundShape/>
  <w:defaultTabStop w:val="708"/>
  <w:hyphenationZone w:val="425"/>
  <w:characterSpacingControl w:val="doNotCompress"/>
  <w:hdrShapeDefaults>
    <o:shapedefaults v:ext="edit" spidmax="6146"/>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s-ES_tradnl"/>
    </w:rPr>
  </w:style>
  <w:style w:type="paragraph" w:styleId="Ttulo1">
    <w:name w:val="heading 1"/>
    <w:basedOn w:val="Normal"/>
    <w:next w:val="Normal"/>
    <w:link w:val="Ttulo1Car"/>
    <w:uiPriority w:val="9"/>
    <w:qFormat/>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365F91" w:themeColor="accent1" w:themeShade="BF"/>
      <w:sz w:val="32"/>
      <w:szCs w:val="32"/>
      <w:bdr w:val="nil"/>
      <w:lang w:val="en-US" w:eastAsia="en-US"/>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pBdr>
        <w:top w:val="nil"/>
        <w:left w:val="nil"/>
        <w:bottom w:val="nil"/>
        <w:right w:val="nil"/>
        <w:between w:val="nil"/>
        <w:bar w:val="nil"/>
      </w:pBdr>
      <w:tabs>
        <w:tab w:val="center" w:pos="4419"/>
        <w:tab w:val="right" w:pos="8838"/>
      </w:tabs>
    </w:pPr>
    <w:rPr>
      <w:rFonts w:eastAsia="Arial Unicode MS"/>
      <w:bdr w:val="nil"/>
      <w:lang w:val="en-US" w:eastAsia="en-US"/>
    </w:r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spacing w:before="100" w:beforeAutospacing="1" w:after="100" w:afterAutospacing="1"/>
    </w:pPr>
  </w:style>
  <w:style w:type="character" w:customStyle="1" w:styleId="Ttulo1Car">
    <w:name w:val="Título 1 Car"/>
    <w:basedOn w:val="Fuentedeprrafopredeter"/>
    <w:link w:val="Ttulo1"/>
    <w:uiPriority w:val="9"/>
    <w:rPr>
      <w:rFonts w:asciiTheme="majorHAnsi" w:eastAsiaTheme="majorEastAsia" w:hAnsiTheme="majorHAnsi" w:cstheme="majorBidi"/>
      <w:color w:val="365F91" w:themeColor="accent1" w:themeShade="BF"/>
      <w:sz w:val="32"/>
      <w:szCs w:val="32"/>
      <w:lang w:val="en-US" w:eastAsia="en-US"/>
    </w:rPr>
  </w:style>
  <w:style w:type="character" w:customStyle="1" w:styleId="UnresolvedMention">
    <w:name w:val="Unresolved Mention"/>
    <w:basedOn w:val="Fuentedeprrafopredeter"/>
    <w:uiPriority w:val="99"/>
    <w:semiHidden/>
    <w:unhideWhenUsed/>
    <w:rPr>
      <w:color w:val="605E5C"/>
      <w:shd w:val="clear" w:color="auto" w:fill="E1DFDD"/>
    </w:rPr>
  </w:style>
  <w:style w:type="paragraph" w:styleId="Prrafodelista">
    <w:name w:val="List Paragraph"/>
    <w:basedOn w:val="Normal"/>
    <w:uiPriority w:val="34"/>
    <w:qFormat/>
    <w:pPr>
      <w:ind w:left="720"/>
      <w:contextualSpacing/>
    </w:pPr>
    <w:rPr>
      <w:lang w:eastAsia="es-ES"/>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bdr w:val="none" w:sz="0" w:space="0" w:color="auto"/>
      <w:lang w:eastAsia="es-ES_tradnl"/>
    </w:rPr>
  </w:style>
</w:styles>
</file>

<file path=word/webSettings.xml><?xml version="1.0" encoding="utf-8"?>
<w:webSettings xmlns:r="http://schemas.openxmlformats.org/officeDocument/2006/relationships" xmlns:w="http://schemas.openxmlformats.org/wordprocessingml/2006/main">
  <w:divs>
    <w:div w:id="72167712">
      <w:bodyDiv w:val="1"/>
      <w:marLeft w:val="0"/>
      <w:marRight w:val="0"/>
      <w:marTop w:val="0"/>
      <w:marBottom w:val="0"/>
      <w:divBdr>
        <w:top w:val="none" w:sz="0" w:space="0" w:color="auto"/>
        <w:left w:val="none" w:sz="0" w:space="0" w:color="auto"/>
        <w:bottom w:val="none" w:sz="0" w:space="0" w:color="auto"/>
        <w:right w:val="none" w:sz="0" w:space="0" w:color="auto"/>
      </w:divBdr>
    </w:div>
    <w:div w:id="81688600">
      <w:bodyDiv w:val="1"/>
      <w:marLeft w:val="0"/>
      <w:marRight w:val="0"/>
      <w:marTop w:val="0"/>
      <w:marBottom w:val="0"/>
      <w:divBdr>
        <w:top w:val="none" w:sz="0" w:space="0" w:color="auto"/>
        <w:left w:val="none" w:sz="0" w:space="0" w:color="auto"/>
        <w:bottom w:val="none" w:sz="0" w:space="0" w:color="auto"/>
        <w:right w:val="none" w:sz="0" w:space="0" w:color="auto"/>
      </w:divBdr>
      <w:divsChild>
        <w:div w:id="1202940041">
          <w:marLeft w:val="0"/>
          <w:marRight w:val="0"/>
          <w:marTop w:val="0"/>
          <w:marBottom w:val="0"/>
          <w:divBdr>
            <w:top w:val="none" w:sz="0" w:space="0" w:color="auto"/>
            <w:left w:val="none" w:sz="0" w:space="0" w:color="auto"/>
            <w:bottom w:val="none" w:sz="0" w:space="0" w:color="auto"/>
            <w:right w:val="none" w:sz="0" w:space="0" w:color="auto"/>
          </w:divBdr>
          <w:divsChild>
            <w:div w:id="141822358">
              <w:marLeft w:val="0"/>
              <w:marRight w:val="0"/>
              <w:marTop w:val="0"/>
              <w:marBottom w:val="0"/>
              <w:divBdr>
                <w:top w:val="none" w:sz="0" w:space="0" w:color="auto"/>
                <w:left w:val="none" w:sz="0" w:space="0" w:color="auto"/>
                <w:bottom w:val="none" w:sz="0" w:space="0" w:color="auto"/>
                <w:right w:val="none" w:sz="0" w:space="0" w:color="auto"/>
              </w:divBdr>
              <w:divsChild>
                <w:div w:id="20615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9531">
      <w:bodyDiv w:val="1"/>
      <w:marLeft w:val="0"/>
      <w:marRight w:val="0"/>
      <w:marTop w:val="0"/>
      <w:marBottom w:val="0"/>
      <w:divBdr>
        <w:top w:val="none" w:sz="0" w:space="0" w:color="auto"/>
        <w:left w:val="none" w:sz="0" w:space="0" w:color="auto"/>
        <w:bottom w:val="none" w:sz="0" w:space="0" w:color="auto"/>
        <w:right w:val="none" w:sz="0" w:space="0" w:color="auto"/>
      </w:divBdr>
    </w:div>
    <w:div w:id="230122481">
      <w:bodyDiv w:val="1"/>
      <w:marLeft w:val="0"/>
      <w:marRight w:val="0"/>
      <w:marTop w:val="0"/>
      <w:marBottom w:val="0"/>
      <w:divBdr>
        <w:top w:val="none" w:sz="0" w:space="0" w:color="auto"/>
        <w:left w:val="none" w:sz="0" w:space="0" w:color="auto"/>
        <w:bottom w:val="none" w:sz="0" w:space="0" w:color="auto"/>
        <w:right w:val="none" w:sz="0" w:space="0" w:color="auto"/>
      </w:divBdr>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618414101">
      <w:bodyDiv w:val="1"/>
      <w:marLeft w:val="0"/>
      <w:marRight w:val="0"/>
      <w:marTop w:val="0"/>
      <w:marBottom w:val="0"/>
      <w:divBdr>
        <w:top w:val="none" w:sz="0" w:space="0" w:color="auto"/>
        <w:left w:val="none" w:sz="0" w:space="0" w:color="auto"/>
        <w:bottom w:val="none" w:sz="0" w:space="0" w:color="auto"/>
        <w:right w:val="none" w:sz="0" w:space="0" w:color="auto"/>
      </w:divBdr>
    </w:div>
    <w:div w:id="65792331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2805105">
      <w:bodyDiv w:val="1"/>
      <w:marLeft w:val="0"/>
      <w:marRight w:val="0"/>
      <w:marTop w:val="0"/>
      <w:marBottom w:val="0"/>
      <w:divBdr>
        <w:top w:val="none" w:sz="0" w:space="0" w:color="auto"/>
        <w:left w:val="none" w:sz="0" w:space="0" w:color="auto"/>
        <w:bottom w:val="none" w:sz="0" w:space="0" w:color="auto"/>
        <w:right w:val="none" w:sz="0" w:space="0" w:color="auto"/>
      </w:divBdr>
    </w:div>
    <w:div w:id="680161290">
      <w:bodyDiv w:val="1"/>
      <w:marLeft w:val="0"/>
      <w:marRight w:val="0"/>
      <w:marTop w:val="0"/>
      <w:marBottom w:val="0"/>
      <w:divBdr>
        <w:top w:val="none" w:sz="0" w:space="0" w:color="auto"/>
        <w:left w:val="none" w:sz="0" w:space="0" w:color="auto"/>
        <w:bottom w:val="none" w:sz="0" w:space="0" w:color="auto"/>
        <w:right w:val="none" w:sz="0" w:space="0" w:color="auto"/>
      </w:divBdr>
    </w:div>
    <w:div w:id="770711293">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8143">
      <w:bodyDiv w:val="1"/>
      <w:marLeft w:val="0"/>
      <w:marRight w:val="0"/>
      <w:marTop w:val="0"/>
      <w:marBottom w:val="0"/>
      <w:divBdr>
        <w:top w:val="none" w:sz="0" w:space="0" w:color="auto"/>
        <w:left w:val="none" w:sz="0" w:space="0" w:color="auto"/>
        <w:bottom w:val="none" w:sz="0" w:space="0" w:color="auto"/>
        <w:right w:val="none" w:sz="0" w:space="0" w:color="auto"/>
      </w:divBdr>
      <w:divsChild>
        <w:div w:id="1810589351">
          <w:marLeft w:val="0"/>
          <w:marRight w:val="0"/>
          <w:marTop w:val="0"/>
          <w:marBottom w:val="0"/>
          <w:divBdr>
            <w:top w:val="none" w:sz="0" w:space="0" w:color="auto"/>
            <w:left w:val="none" w:sz="0" w:space="0" w:color="auto"/>
            <w:bottom w:val="none" w:sz="0" w:space="0" w:color="auto"/>
            <w:right w:val="none" w:sz="0" w:space="0" w:color="auto"/>
          </w:divBdr>
          <w:divsChild>
            <w:div w:id="1658608616">
              <w:marLeft w:val="0"/>
              <w:marRight w:val="0"/>
              <w:marTop w:val="0"/>
              <w:marBottom w:val="0"/>
              <w:divBdr>
                <w:top w:val="none" w:sz="0" w:space="0" w:color="auto"/>
                <w:left w:val="none" w:sz="0" w:space="0" w:color="auto"/>
                <w:bottom w:val="none" w:sz="0" w:space="0" w:color="auto"/>
                <w:right w:val="none" w:sz="0" w:space="0" w:color="auto"/>
              </w:divBdr>
              <w:divsChild>
                <w:div w:id="20152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95135">
      <w:bodyDiv w:val="1"/>
      <w:marLeft w:val="0"/>
      <w:marRight w:val="0"/>
      <w:marTop w:val="0"/>
      <w:marBottom w:val="0"/>
      <w:divBdr>
        <w:top w:val="none" w:sz="0" w:space="0" w:color="auto"/>
        <w:left w:val="none" w:sz="0" w:space="0" w:color="auto"/>
        <w:bottom w:val="none" w:sz="0" w:space="0" w:color="auto"/>
        <w:right w:val="none" w:sz="0" w:space="0" w:color="auto"/>
      </w:divBdr>
      <w:divsChild>
        <w:div w:id="2089955890">
          <w:marLeft w:val="0"/>
          <w:marRight w:val="0"/>
          <w:marTop w:val="0"/>
          <w:marBottom w:val="0"/>
          <w:divBdr>
            <w:top w:val="none" w:sz="0" w:space="0" w:color="auto"/>
            <w:left w:val="none" w:sz="0" w:space="0" w:color="auto"/>
            <w:bottom w:val="none" w:sz="0" w:space="0" w:color="auto"/>
            <w:right w:val="none" w:sz="0" w:space="0" w:color="auto"/>
          </w:divBdr>
          <w:divsChild>
            <w:div w:id="641695379">
              <w:marLeft w:val="0"/>
              <w:marRight w:val="0"/>
              <w:marTop w:val="0"/>
              <w:marBottom w:val="0"/>
              <w:divBdr>
                <w:top w:val="none" w:sz="0" w:space="0" w:color="auto"/>
                <w:left w:val="none" w:sz="0" w:space="0" w:color="auto"/>
                <w:bottom w:val="none" w:sz="0" w:space="0" w:color="auto"/>
                <w:right w:val="none" w:sz="0" w:space="0" w:color="auto"/>
              </w:divBdr>
              <w:divsChild>
                <w:div w:id="4444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39221">
      <w:bodyDiv w:val="1"/>
      <w:marLeft w:val="0"/>
      <w:marRight w:val="0"/>
      <w:marTop w:val="0"/>
      <w:marBottom w:val="0"/>
      <w:divBdr>
        <w:top w:val="none" w:sz="0" w:space="0" w:color="auto"/>
        <w:left w:val="none" w:sz="0" w:space="0" w:color="auto"/>
        <w:bottom w:val="none" w:sz="0" w:space="0" w:color="auto"/>
        <w:right w:val="none" w:sz="0" w:space="0" w:color="auto"/>
      </w:divBdr>
    </w:div>
    <w:div w:id="1121996778">
      <w:bodyDiv w:val="1"/>
      <w:marLeft w:val="0"/>
      <w:marRight w:val="0"/>
      <w:marTop w:val="0"/>
      <w:marBottom w:val="0"/>
      <w:divBdr>
        <w:top w:val="none" w:sz="0" w:space="0" w:color="auto"/>
        <w:left w:val="none" w:sz="0" w:space="0" w:color="auto"/>
        <w:bottom w:val="none" w:sz="0" w:space="0" w:color="auto"/>
        <w:right w:val="none" w:sz="0" w:space="0" w:color="auto"/>
      </w:divBdr>
    </w:div>
    <w:div w:id="1142192753">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387685028">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558205149">
      <w:bodyDiv w:val="1"/>
      <w:marLeft w:val="0"/>
      <w:marRight w:val="0"/>
      <w:marTop w:val="0"/>
      <w:marBottom w:val="0"/>
      <w:divBdr>
        <w:top w:val="none" w:sz="0" w:space="0" w:color="auto"/>
        <w:left w:val="none" w:sz="0" w:space="0" w:color="auto"/>
        <w:bottom w:val="none" w:sz="0" w:space="0" w:color="auto"/>
        <w:right w:val="none" w:sz="0" w:space="0" w:color="auto"/>
      </w:divBdr>
    </w:div>
    <w:div w:id="1585068359">
      <w:bodyDiv w:val="1"/>
      <w:marLeft w:val="0"/>
      <w:marRight w:val="0"/>
      <w:marTop w:val="0"/>
      <w:marBottom w:val="0"/>
      <w:divBdr>
        <w:top w:val="none" w:sz="0" w:space="0" w:color="auto"/>
        <w:left w:val="none" w:sz="0" w:space="0" w:color="auto"/>
        <w:bottom w:val="none" w:sz="0" w:space="0" w:color="auto"/>
        <w:right w:val="none" w:sz="0" w:space="0" w:color="auto"/>
      </w:divBdr>
    </w:div>
    <w:div w:id="1605916749">
      <w:bodyDiv w:val="1"/>
      <w:marLeft w:val="0"/>
      <w:marRight w:val="0"/>
      <w:marTop w:val="0"/>
      <w:marBottom w:val="0"/>
      <w:divBdr>
        <w:top w:val="none" w:sz="0" w:space="0" w:color="auto"/>
        <w:left w:val="none" w:sz="0" w:space="0" w:color="auto"/>
        <w:bottom w:val="none" w:sz="0" w:space="0" w:color="auto"/>
        <w:right w:val="none" w:sz="0" w:space="0" w:color="auto"/>
      </w:divBdr>
    </w:div>
    <w:div w:id="1668509950">
      <w:bodyDiv w:val="1"/>
      <w:marLeft w:val="0"/>
      <w:marRight w:val="0"/>
      <w:marTop w:val="0"/>
      <w:marBottom w:val="0"/>
      <w:divBdr>
        <w:top w:val="none" w:sz="0" w:space="0" w:color="auto"/>
        <w:left w:val="none" w:sz="0" w:space="0" w:color="auto"/>
        <w:bottom w:val="none" w:sz="0" w:space="0" w:color="auto"/>
        <w:right w:val="none" w:sz="0" w:space="0" w:color="auto"/>
      </w:divBdr>
    </w:div>
    <w:div w:id="1697073489">
      <w:bodyDiv w:val="1"/>
      <w:marLeft w:val="0"/>
      <w:marRight w:val="0"/>
      <w:marTop w:val="0"/>
      <w:marBottom w:val="0"/>
      <w:divBdr>
        <w:top w:val="none" w:sz="0" w:space="0" w:color="auto"/>
        <w:left w:val="none" w:sz="0" w:space="0" w:color="auto"/>
        <w:bottom w:val="none" w:sz="0" w:space="0" w:color="auto"/>
        <w:right w:val="none" w:sz="0" w:space="0" w:color="auto"/>
      </w:divBdr>
    </w:div>
    <w:div w:id="1706634151">
      <w:bodyDiv w:val="1"/>
      <w:marLeft w:val="0"/>
      <w:marRight w:val="0"/>
      <w:marTop w:val="0"/>
      <w:marBottom w:val="0"/>
      <w:divBdr>
        <w:top w:val="none" w:sz="0" w:space="0" w:color="auto"/>
        <w:left w:val="none" w:sz="0" w:space="0" w:color="auto"/>
        <w:bottom w:val="none" w:sz="0" w:space="0" w:color="auto"/>
        <w:right w:val="none" w:sz="0" w:space="0" w:color="auto"/>
      </w:divBdr>
    </w:div>
    <w:div w:id="2075546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2462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dcterms:created xsi:type="dcterms:W3CDTF">2022-03-09T13:38:00Z</dcterms:created>
  <dcterms:modified xsi:type="dcterms:W3CDTF">2022-03-09T13:38:00Z</dcterms:modified>
</cp:coreProperties>
</file>